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87" w:rsidRPr="004F0A87" w:rsidRDefault="004F0A87" w:rsidP="004F0A87">
      <w:pPr>
        <w:pStyle w:val="Sinespaciado"/>
        <w:jc w:val="both"/>
      </w:pPr>
      <w:r w:rsidRPr="004F0A87">
        <w:t>Ante avances en Brigadas de Salud</w:t>
      </w:r>
      <w:bookmarkStart w:id="0" w:name="_GoBack"/>
      <w:bookmarkEnd w:id="0"/>
      <w:r w:rsidRPr="004F0A87">
        <w:t xml:space="preserve"> Levantamiento de la Huelga de Hambre y Protesta Carcelaria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Los Prisioneros Políticos de Guerra de las FARC EP recluidos en el Complejo Penitenciario ERON PICOTA BOGOTÁ informamos.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A raíz de la Movilización Nacional Carcelaria llevado a cabo por hombres y mujeres de las FARC EP privados de la libertad, así como compañeros presos de conciencia, los miembros de MAAP-</w:t>
      </w:r>
      <w:proofErr w:type="spellStart"/>
      <w:r w:rsidRPr="004F0A87">
        <w:t>OEAen</w:t>
      </w:r>
      <w:proofErr w:type="spellEnd"/>
      <w:r w:rsidRPr="004F0A87">
        <w:t xml:space="preserve"> sus buenos oficios habilitaron espacios de diálogo entre miembros del poder ejecutivo, organismos de control, INPEC, USPEC, Medicina Legal, Corporación Solidaridad Jurídica y nuestros voceros.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En tres reuniones realizadas desde el pasado 11 de Febrero se ha trazado una primer fase a propósito de las Brigadas de Salud que implica el ejercicio comprometido en su cumplimiento de cada una de las entidades, misiones e instituciones presentes con fechas establecidas bajo seguimiento permanente.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Varias acciones ya empezaron a realizarse, como lo son, las valoraciones de Medicina Legal sobre nuestras y nuestros enfermos en grave estado de Salud, valoraciones médicas generales y especializadas y entrega de medicamentos en algunos centros de reclusión.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El día 3 de Marzo se tendrá una nueva reunión en donde se esperan avances y cumplimientos, incluida mediación en aras de concretar concentraciones en patios y cárceles especiales, de las valoraciones médicas en 7 cárceles del país y garantía de medicamentos, remisiones especiales para tratamiento médico especializado en la red pública hospitalaria para los compañeros y compañeras sujetos de esta primera fase por parte de INPEC, USPEC Y Consorcio. Implica de igual manera, que la situación de Ángel Parra Bernal haya sido totalmente superada.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Así mismo, las valoraciones médicas de Medicina Legal a nivel regiones con las y los enfermos más graves, junto al acompañamiento con conceptos de abogados y médicos idóneos de la Defensoría del Pueblo.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Sobre los mismos, MAAP-OEA habrá hecho visitas a cuatro cárceles a fin de tener insumos para establecer informe sobre entorno carcelario incompatible.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Será necesario que a partir del 3 de marzo se establezca el inicio de las Brigadas de Salud Integrales en el resto de las regiones que no están incluidas en estas primeras 7 cárceles. En la misma vía, continuar las acciones sobre las y los compañeros más graves en las demás cárceles donde se encuentren.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Aclaramos que estos movimientos se basan en un consolidado nacional de más de 270 prisioneros y prisioneras políticas y de guerra, susceptible de continua modificación a partir de los resultados de esta primera fase.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El pueblo colombiano debe tener claro que la movilización nacional carcelaria, las reuniones llevadas a cabo a propósito del tema de la Salud, cero movimientos en concentraciones en patios y cárceles especiales, sin dejar de lado que aún faltan 4 camaradas por indultar, No significa algo diferente a una ausencia total de voluntad de Paz para con las y los prisioneros políticos de guerra.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lastRenderedPageBreak/>
        <w:t>Su única voluntad fue incumplir el anuncio del gesto unilateral de Paz desde un comienzo.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 xml:space="preserve">Agradecemos los buenos oficios de MAAP-OEA, Procuraduría, Defensoría del Pueblo y Corporación Solidaridad Jurídica en la habilitación y </w:t>
      </w:r>
      <w:proofErr w:type="gramStart"/>
      <w:r w:rsidRPr="004F0A87">
        <w:t>acompañamiento .</w:t>
      </w:r>
      <w:proofErr w:type="gramEnd"/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De igual manera la diligencia de Medicina Legal, así como reconocemos las acciones y primeros movimientos por las autoridades correspondientes sobre el tema.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En nuestro ánimo de diálogo y reconocimiento decidimos acompañar la decisión de todas y todos nuestros camaradas de levantar la protesta nacional carcelaria.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Esperamos seguir avanzando en el cumplimiento del cronograma con sus distintas fases. También en el tema de las concentraciones en patios y cárceles especiales y así no tener que recurrir a nuevas formas de movilización.</w:t>
      </w:r>
    </w:p>
    <w:p w:rsidR="004F0A87" w:rsidRPr="004F0A87" w:rsidRDefault="004F0A87" w:rsidP="004F0A87">
      <w:pPr>
        <w:pStyle w:val="Sinespaciado"/>
        <w:jc w:val="both"/>
      </w:pPr>
    </w:p>
    <w:p w:rsidR="004F0A87" w:rsidRDefault="004F0A87" w:rsidP="004F0A87">
      <w:pPr>
        <w:pStyle w:val="Sinespaciado"/>
        <w:jc w:val="both"/>
      </w:pPr>
      <w:r w:rsidRPr="004F0A87">
        <w:t>Andar los caminos hacia la Paz desde distintos escenarios y territorios, traduce incluir las cárceles y penitenciarías del país.</w:t>
      </w:r>
    </w:p>
    <w:p w:rsidR="004F0A87" w:rsidRPr="004F0A87" w:rsidRDefault="004F0A87" w:rsidP="004F0A87">
      <w:pPr>
        <w:pStyle w:val="Sinespaciado"/>
        <w:jc w:val="both"/>
      </w:pPr>
    </w:p>
    <w:p w:rsidR="004F0A87" w:rsidRPr="004F0A87" w:rsidRDefault="004F0A87" w:rsidP="004F0A87">
      <w:pPr>
        <w:pStyle w:val="Sinespaciado"/>
        <w:jc w:val="both"/>
      </w:pPr>
      <w:r w:rsidRPr="004F0A87">
        <w:t>PRISIONEROS POLÍTICOS DE GUERRA / COLUMNA DOMINGO BIOHÓ</w:t>
      </w:r>
    </w:p>
    <w:p w:rsidR="004F0A87" w:rsidRPr="004F0A87" w:rsidRDefault="004F0A87" w:rsidP="004F0A87">
      <w:pPr>
        <w:pStyle w:val="Sinespaciado"/>
        <w:jc w:val="both"/>
      </w:pPr>
      <w:r w:rsidRPr="004F0A87">
        <w:t>FARC EP / ERON PICOTA BOGOTÁ</w:t>
      </w:r>
    </w:p>
    <w:p w:rsidR="003B240C" w:rsidRPr="004F0A87" w:rsidRDefault="003B240C" w:rsidP="004F0A87">
      <w:pPr>
        <w:pStyle w:val="Sinespaciado"/>
        <w:jc w:val="both"/>
      </w:pPr>
    </w:p>
    <w:sectPr w:rsidR="003B240C" w:rsidRPr="004F0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87"/>
    <w:rsid w:val="003B240C"/>
    <w:rsid w:val="004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F0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0A8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F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A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0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F0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0A8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F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A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0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2016-02-26T14:46:00Z</dcterms:created>
  <dcterms:modified xsi:type="dcterms:W3CDTF">2016-02-26T14:47:00Z</dcterms:modified>
</cp:coreProperties>
</file>